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597C">
      <w:pPr>
        <w:ind w:left="810" w:right="-790" w:rightChars="-376" w:hanging="810" w:hangingChars="224"/>
        <w:jc w:val="center"/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机动车恢复进校权限申请表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060"/>
        <w:gridCol w:w="1350"/>
        <w:gridCol w:w="3540"/>
      </w:tblGrid>
      <w:tr w14:paraId="05FA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50" w:type="dxa"/>
            <w:noWrap w:val="0"/>
            <w:vAlign w:val="center"/>
          </w:tcPr>
          <w:p w14:paraId="6655E9A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3060" w:type="dxa"/>
            <w:noWrap w:val="0"/>
            <w:vAlign w:val="center"/>
          </w:tcPr>
          <w:p w14:paraId="655110C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77497A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0" w:type="dxa"/>
            <w:noWrap w:val="0"/>
            <w:vAlign w:val="center"/>
          </w:tcPr>
          <w:p w14:paraId="37A2FE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882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50" w:type="dxa"/>
            <w:noWrap w:val="0"/>
            <w:vAlign w:val="center"/>
          </w:tcPr>
          <w:p w14:paraId="6723570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学工号</w:t>
            </w:r>
          </w:p>
        </w:tc>
        <w:tc>
          <w:tcPr>
            <w:tcW w:w="3060" w:type="dxa"/>
            <w:noWrap w:val="0"/>
            <w:vAlign w:val="center"/>
          </w:tcPr>
          <w:p w14:paraId="696681A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6279C7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3540" w:type="dxa"/>
            <w:noWrap w:val="0"/>
            <w:vAlign w:val="center"/>
          </w:tcPr>
          <w:p w14:paraId="5F8B3BF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7B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50" w:type="dxa"/>
            <w:noWrap w:val="0"/>
            <w:vAlign w:val="center"/>
          </w:tcPr>
          <w:p w14:paraId="619F50E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7950" w:type="dxa"/>
            <w:gridSpan w:val="3"/>
            <w:noWrap w:val="0"/>
            <w:vAlign w:val="center"/>
          </w:tcPr>
          <w:p w14:paraId="4A60AB71">
            <w:pPr>
              <w:ind w:firstLine="240" w:firstLineChars="100"/>
              <w:jc w:val="left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□教职工   □学生   □校外人员   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7D40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50" w:type="dxa"/>
            <w:noWrap w:val="0"/>
            <w:vAlign w:val="center"/>
          </w:tcPr>
          <w:p w14:paraId="486C26B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3060" w:type="dxa"/>
            <w:noWrap w:val="0"/>
            <w:vAlign w:val="center"/>
          </w:tcPr>
          <w:p w14:paraId="09D6065D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0B7A078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取消授权时间</w:t>
            </w:r>
          </w:p>
        </w:tc>
        <w:tc>
          <w:tcPr>
            <w:tcW w:w="3540" w:type="dxa"/>
            <w:noWrap w:val="0"/>
            <w:vAlign w:val="center"/>
          </w:tcPr>
          <w:p w14:paraId="5BBED8F1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7C3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650" w:type="dxa"/>
            <w:noWrap w:val="0"/>
            <w:vAlign w:val="center"/>
          </w:tcPr>
          <w:p w14:paraId="348D250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申请恢复</w:t>
            </w:r>
          </w:p>
          <w:p w14:paraId="3211A7B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950" w:type="dxa"/>
            <w:gridSpan w:val="3"/>
            <w:noWrap w:val="0"/>
            <w:vAlign w:val="center"/>
          </w:tcPr>
          <w:p w14:paraId="3F567A5A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3F82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7BC8559C">
            <w:pPr>
              <w:jc w:val="center"/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须    知</w:t>
            </w:r>
          </w:p>
          <w:p w14:paraId="5E8963B5">
            <w:pPr>
              <w:numPr>
                <w:ilvl w:val="0"/>
                <w:numId w:val="1"/>
              </w:numPr>
              <w:ind w:firstLine="480"/>
              <w:jc w:val="both"/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根据《西华大学校园交通安全管理办法》（西华行字﹝2025﹞37号）第二十八条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规定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取消机动车相应进校权限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二、恢复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权限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须由本人书面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，经所属二级单位主要负责人签字并加盖单位公章后交学校保卫部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（处）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审核。</w:t>
            </w:r>
          </w:p>
          <w:p w14:paraId="6EC9BCE5">
            <w:pPr>
              <w:ind w:firstLine="480" w:firstLineChars="200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三、恢复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权限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后，原记分周期内已记分值继续有效，周期届满后予以消除。</w:t>
            </w:r>
          </w:p>
          <w:p w14:paraId="4592AAF8">
            <w:pPr>
              <w:ind w:firstLine="480" w:firstLineChars="200"/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校外人员不需填写学工号、所属单位、单位意见栏，审核通过后取消车辆黑名单。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五</w:t>
            </w:r>
            <w:r>
              <w:rPr>
                <w:rFonts w:hint="default" w:ascii="仿宋" w:hAnsi="仿宋" w:eastAsia="仿宋"/>
                <w:snapToGrid w:val="0"/>
                <w:kern w:val="0"/>
                <w:sz w:val="24"/>
                <w:szCs w:val="24"/>
                <w:lang w:val="en-US" w:eastAsia="zh-CN"/>
              </w:rPr>
              <w:t>、申请人对所填信息及提供材料的真实性负责，如有弄虚作假，学校有权取消其恢复资格并追究相应责任。</w:t>
            </w:r>
          </w:p>
        </w:tc>
      </w:tr>
      <w:tr w14:paraId="2444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1D8088A4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申请人单位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意见：</w:t>
            </w:r>
          </w:p>
          <w:p w14:paraId="134FE842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929A24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223527">
            <w:pPr>
              <w:spacing w:line="460" w:lineRule="exact"/>
              <w:ind w:firstLine="5040" w:firstLineChars="2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10ACC701">
            <w:pPr>
              <w:spacing w:line="460" w:lineRule="exact"/>
              <w:ind w:firstLine="6000" w:firstLineChars="25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（单位盖章）</w:t>
            </w:r>
          </w:p>
          <w:p w14:paraId="7E32420B">
            <w:pPr>
              <w:adjustRightInd w:val="0"/>
              <w:snapToGrid w:val="0"/>
              <w:spacing w:line="360" w:lineRule="auto"/>
              <w:ind w:firstLine="6720" w:firstLineChars="2800"/>
              <w:jc w:val="left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年   月   日</w:t>
            </w:r>
          </w:p>
        </w:tc>
      </w:tr>
      <w:tr w14:paraId="231B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0E6023FF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保卫部（处）处理情况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58E63245">
            <w:pPr>
              <w:spacing w:line="46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7E2A1ED5">
            <w:pPr>
              <w:spacing w:line="460" w:lineRule="exact"/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同意恢复原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权限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同意恢复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权限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但调整为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497C6FDD">
            <w:pPr>
              <w:spacing w:line="46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47F5F0D0">
            <w:pPr>
              <w:spacing w:line="46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不同意恢复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权限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理由：</w:t>
            </w:r>
          </w:p>
          <w:p w14:paraId="25AFDDC2">
            <w:pPr>
              <w:spacing w:line="460" w:lineRule="exact"/>
              <w:ind w:firstLine="5040" w:firstLineChars="2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ABE6F6">
            <w:pPr>
              <w:spacing w:line="460" w:lineRule="exact"/>
              <w:ind w:firstLine="5040" w:firstLineChars="2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05652294">
            <w:pPr>
              <w:adjustRightInd w:val="0"/>
              <w:snapToGrid w:val="0"/>
              <w:spacing w:line="360" w:lineRule="auto"/>
              <w:ind w:firstLine="6720" w:firstLineChars="2800"/>
              <w:jc w:val="left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年   月   日</w:t>
            </w:r>
          </w:p>
        </w:tc>
      </w:tr>
    </w:tbl>
    <w:p w14:paraId="1D179790">
      <w:pPr>
        <w:rPr>
          <w:rFonts w:hint="eastAsia"/>
        </w:rPr>
      </w:pP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35138"/>
    <w:multiLevelType w:val="singleLevel"/>
    <w:tmpl w:val="DEC351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DU5OGYwMjM4MWVjZjgwNmU2ZWIwNDU4NjJhMTkifQ=="/>
  </w:docVars>
  <w:rsids>
    <w:rsidRoot w:val="00172A27"/>
    <w:rsid w:val="00294757"/>
    <w:rsid w:val="006D6AC7"/>
    <w:rsid w:val="00D4315D"/>
    <w:rsid w:val="00FB5963"/>
    <w:rsid w:val="062C324B"/>
    <w:rsid w:val="0E6C7509"/>
    <w:rsid w:val="18837F2E"/>
    <w:rsid w:val="23F7565F"/>
    <w:rsid w:val="2A9134EC"/>
    <w:rsid w:val="2CA21378"/>
    <w:rsid w:val="2FED7BA4"/>
    <w:rsid w:val="39956AC3"/>
    <w:rsid w:val="399E6DBA"/>
    <w:rsid w:val="3E106BA8"/>
    <w:rsid w:val="431C0F39"/>
    <w:rsid w:val="44E14571"/>
    <w:rsid w:val="4B196FFF"/>
    <w:rsid w:val="4BEA151C"/>
    <w:rsid w:val="4E191658"/>
    <w:rsid w:val="51F35EBB"/>
    <w:rsid w:val="52380389"/>
    <w:rsid w:val="5621795A"/>
    <w:rsid w:val="5F8A2A2E"/>
    <w:rsid w:val="632224A9"/>
    <w:rsid w:val="65F30067"/>
    <w:rsid w:val="71033F9F"/>
    <w:rsid w:val="728D2CDB"/>
    <w:rsid w:val="74AE12DC"/>
    <w:rsid w:val="76663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354</Characters>
  <Lines>4</Lines>
  <Paragraphs>1</Paragraphs>
  <TotalTime>5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2021-07-14T09:10:00Z</dcterms:created>
  <dc:creator>吴诗怡</dc:creator>
  <cp:lastModifiedBy>WuRabala-O</cp:lastModifiedBy>
  <cp:lastPrinted>2020-11-16T03:17:00Z</cp:lastPrinted>
  <dcterms:modified xsi:type="dcterms:W3CDTF">2026-04-10T01:38:41Z</dcterms:modified>
  <dc:title>西华大学会议场馆使用申请表（校内）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A1482C93664A4082AC04588FBF122163_13</vt:lpwstr>
  </property>
  <property fmtid="{D5CDD505-2E9C-101B-9397-08002B2CF9AE}" pid="4" name="KSOTemplateDocerSaveRecord">
    <vt:lpwstr>eyJoZGlkIjoiZjRkMjk1YzMxNzg0NjY1NGUzZjlhOGE3MGQzYTU3YWMiLCJ1c2VySWQiOiIxNTc0MDU5MDMxIn0=</vt:lpwstr>
  </property>
</Properties>
</file>